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4F" w:rsidRDefault="004D734F" w:rsidP="004D734F">
      <w:pPr>
        <w:ind w:hanging="990"/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12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3668"/>
        <w:gridCol w:w="693"/>
      </w:tblGrid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7799" w:type="dxa"/>
            <w:gridSpan w:val="5"/>
            <w:vAlign w:val="center"/>
          </w:tcPr>
          <w:p w:rsidR="002837D9" w:rsidRPr="002837D9" w:rsidRDefault="002837D9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Оливера </w:t>
            </w:r>
            <w:r w:rsidR="00DF58D1">
              <w:rPr>
                <w:lang w:val="sr-Cyrl-RS"/>
              </w:rPr>
              <w:t xml:space="preserve">Д. </w:t>
            </w:r>
            <w:r>
              <w:rPr>
                <w:lang w:val="sr-Cyrl-RS"/>
              </w:rPr>
              <w:t>Цекић-Јовановић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DF58D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</w:t>
            </w:r>
            <w:r w:rsidR="002837D9">
              <w:rPr>
                <w:lang w:val="sr-Cyrl-CS"/>
              </w:rPr>
              <w:t>оцент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природе и друштва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AD3F6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Педагошке и андрагошке науке</w:t>
            </w:r>
            <w:bookmarkStart w:id="0" w:name="_GoBack"/>
            <w:bookmarkEnd w:id="0"/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Педагошки факултет у Јагодини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наставе 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EF1F4F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EF1F4F" w:rsidRPr="00A22864" w:rsidRDefault="00EF1F4F" w:rsidP="00F62960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Методички практикум природе и друштва</w:t>
            </w:r>
          </w:p>
        </w:tc>
        <w:tc>
          <w:tcPr>
            <w:tcW w:w="4417" w:type="dxa"/>
            <w:gridSpan w:val="3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</w:tr>
      <w:tr w:rsidR="00EF1F4F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природе и друштва</w:t>
            </w:r>
          </w:p>
        </w:tc>
        <w:tc>
          <w:tcPr>
            <w:tcW w:w="4417" w:type="dxa"/>
            <w:gridSpan w:val="3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</w:tr>
      <w:tr w:rsidR="00EF1F4F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A22864" w:rsidRDefault="00462B29" w:rsidP="00A01A6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F8139A">
              <w:t>Kopas-Vukašinović, E.,</w:t>
            </w:r>
            <w:r w:rsidRPr="00F8139A">
              <w:rPr>
                <w:b/>
              </w:rPr>
              <w:t xml:space="preserve"> </w:t>
            </w:r>
            <w:r w:rsidRPr="00F8139A">
              <w:t xml:space="preserve">Golubović – Ilić, I., </w:t>
            </w:r>
            <w:r w:rsidR="00A01A65">
              <w:rPr>
                <w:b/>
              </w:rPr>
              <w:t>Cekić-</w:t>
            </w:r>
            <w:r w:rsidRPr="00F8139A">
              <w:rPr>
                <w:b/>
              </w:rPr>
              <w:t>Jovanović, O.</w:t>
            </w:r>
            <w:r w:rsidRPr="00F8139A">
              <w:t xml:space="preserve"> </w:t>
            </w:r>
            <w:r w:rsidRPr="00A01A65">
              <w:t>(2017)</w:t>
            </w:r>
            <w:r w:rsidR="00A01A65" w:rsidRPr="00A01A65">
              <w:t>:</w:t>
            </w:r>
            <w:r w:rsidRPr="00F8139A">
              <w:rPr>
                <w:b/>
              </w:rPr>
              <w:t xml:space="preserve"> </w:t>
            </w:r>
            <w:r w:rsidRPr="00F8139A">
              <w:t>Project Planning of Joint Activities as Possibility for Improving the Quality of International University Cooperation. Vidiki internacionalizacije in kakovosti v visokem šolstvu (Perspectives of Internationalisation and Quality in Higher Education, ur. Rutar S., Čotar-Konrad, S., Štemberger, T., Bratož, S., Založba Univerze na Primorskem, Koper, 155- 170</w:t>
            </w:r>
          </w:p>
        </w:tc>
        <w:tc>
          <w:tcPr>
            <w:tcW w:w="693" w:type="dxa"/>
            <w:vAlign w:val="center"/>
          </w:tcPr>
          <w:p w:rsidR="00EF1F4F" w:rsidRPr="0080418E" w:rsidRDefault="00EF1F4F" w:rsidP="00462B29">
            <w:pPr>
              <w:tabs>
                <w:tab w:val="left" w:pos="567"/>
              </w:tabs>
              <w:rPr>
                <w:b/>
                <w:lang w:val="en-US"/>
              </w:rPr>
            </w:pPr>
            <w:r w:rsidRPr="0080418E">
              <w:rPr>
                <w:b/>
                <w:lang w:val="sr-Cyrl-CS"/>
              </w:rPr>
              <w:t>М</w:t>
            </w:r>
            <w:r w:rsidR="00462B29" w:rsidRPr="0080418E">
              <w:rPr>
                <w:b/>
                <w:lang w:val="en-US"/>
              </w:rPr>
              <w:t>14</w:t>
            </w:r>
            <w:r w:rsidR="00462B29" w:rsidRPr="0080418E">
              <w:rPr>
                <w:b/>
                <w:highlight w:val="yellow"/>
                <w:lang w:val="ru-RU"/>
              </w:rPr>
              <w:t xml:space="preserve">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462B29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</w:t>
            </w:r>
            <w:r w:rsidRPr="00D14C49">
              <w:rPr>
                <w:b/>
                <w:lang w:val="sr-Latn-RS"/>
              </w:rPr>
              <w:t>-</w:t>
            </w:r>
            <w:r w:rsidRPr="00D14C49">
              <w:rPr>
                <w:b/>
                <w:lang w:val="sr-Cyrl-CS"/>
              </w:rPr>
              <w:t>Јовановић, О.</w:t>
            </w:r>
            <w:r w:rsidRPr="00A01A65">
              <w:rPr>
                <w:lang w:val="sr-Cyrl-CS"/>
              </w:rPr>
              <w:t>,</w:t>
            </w:r>
            <w:r w:rsidRPr="00D14C49">
              <w:rPr>
                <w:lang w:val="sr-Cyrl-CS"/>
              </w:rPr>
              <w:t xml:space="preserve"> Ристановић, Д. и В. Банђур (2014): Образовно-рачунарски софтвер у функцији осавремењавања курикулума природе и друштва, </w:t>
            </w:r>
            <w:r w:rsidRPr="00D14C49">
              <w:rPr>
                <w:i/>
                <w:lang w:val="sr-Cyrl-CS"/>
              </w:rPr>
              <w:t xml:space="preserve">Настава и васпитање, </w:t>
            </w:r>
            <w:r w:rsidRPr="00D14C49">
              <w:rPr>
                <w:lang w:val="sr-Cyrl-CS"/>
              </w:rPr>
              <w:t>2, 259-274.</w:t>
            </w:r>
            <w:r w:rsidRPr="00D14C49">
              <w:rPr>
                <w:lang w:val="ru-RU"/>
              </w:rPr>
              <w:t xml:space="preserve">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ru-RU"/>
              </w:rPr>
              <w:t xml:space="preserve">М24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lang w:val="sr-Cyrl-CS"/>
              </w:rPr>
              <w:t xml:space="preserve">Ристановић, Д., Голубовић Илић, И. и </w:t>
            </w:r>
            <w:r w:rsidRPr="00D14C49">
              <w:rPr>
                <w:b/>
                <w:lang w:val="sr-Cyrl-CS"/>
              </w:rPr>
              <w:t>Цекић</w:t>
            </w:r>
            <w:r w:rsidRPr="00D14C49">
              <w:rPr>
                <w:b/>
                <w:lang w:val="sr-Latn-RS"/>
              </w:rPr>
              <w:t>-</w:t>
            </w:r>
            <w:r w:rsidRPr="00D14C49">
              <w:rPr>
                <w:b/>
                <w:lang w:val="sr-Cyrl-CS"/>
              </w:rPr>
              <w:t>Јовановић</w:t>
            </w:r>
            <w:r w:rsidRPr="00D14C49">
              <w:rPr>
                <w:b/>
                <w:lang w:val="sr-Latn-RS"/>
              </w:rPr>
              <w:t>,</w:t>
            </w:r>
            <w:r w:rsidRPr="00D14C49">
              <w:rPr>
                <w:b/>
                <w:lang w:val="sr-Cyrl-CS"/>
              </w:rPr>
              <w:t xml:space="preserve"> О</w:t>
            </w:r>
            <w:r w:rsidRPr="00D14C49">
              <w:rPr>
                <w:lang w:val="sr-Cyrl-CS"/>
              </w:rPr>
              <w:t xml:space="preserve">. (2012): Културни диверзитет као компонента курикулума природе и друштва, </w:t>
            </w:r>
            <w:r w:rsidRPr="00D14C49">
              <w:rPr>
                <w:i/>
                <w:lang w:val="sr-Cyrl-CS"/>
              </w:rPr>
              <w:t>Настава и васпитање</w:t>
            </w:r>
            <w:r w:rsidRPr="00D14C49">
              <w:rPr>
                <w:lang w:val="sr-Cyrl-CS"/>
              </w:rPr>
              <w:t>, 3, 408-415.</w:t>
            </w:r>
            <w:r w:rsidRPr="00D14C49">
              <w:rPr>
                <w:lang w:val="ru-RU"/>
              </w:rPr>
              <w:t xml:space="preserve">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ru-RU"/>
              </w:rPr>
              <w:t xml:space="preserve">М24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</w:t>
            </w:r>
            <w:r w:rsidRPr="00D14C49">
              <w:rPr>
                <w:lang w:val="sr-Cyrl-CS"/>
              </w:rPr>
              <w:t xml:space="preserve">., Голубовић-Илић, И. и Јаковљевић, А. (2014): </w:t>
            </w:r>
            <w:r w:rsidRPr="00D14C49">
              <w:t>Me</w:t>
            </w:r>
            <w:r w:rsidRPr="00D14C49">
              <w:rPr>
                <w:lang w:val="sr-Cyrl-CS"/>
              </w:rPr>
              <w:t xml:space="preserve">тодички поступци за реализацију уводног дела часа, </w:t>
            </w:r>
            <w:r w:rsidRPr="00D14C49">
              <w:rPr>
                <w:i/>
                <w:lang w:val="sr-Cyrl-CS"/>
              </w:rPr>
              <w:t xml:space="preserve">Педагогија, </w:t>
            </w:r>
            <w:r w:rsidRPr="00D14C49">
              <w:rPr>
                <w:lang w:val="sr-Cyrl-CS"/>
              </w:rPr>
              <w:t xml:space="preserve">69, 1, 82-97.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</w:t>
            </w:r>
            <w:r w:rsidRPr="00D14C49">
              <w:rPr>
                <w:lang w:val="sr-Cyrl-CS"/>
              </w:rPr>
              <w:t>., Јаковљевић, А.</w:t>
            </w:r>
            <w:r w:rsidRPr="00D14C49">
              <w:rPr>
                <w:b/>
                <w:lang w:val="sr-Cyrl-CS"/>
              </w:rPr>
              <w:t xml:space="preserve"> </w:t>
            </w:r>
            <w:r w:rsidRPr="00D14C49">
              <w:rPr>
                <w:lang w:val="sr-Cyrl-CS"/>
              </w:rPr>
              <w:t xml:space="preserve">и Голубовић-Илић, И. (2013): Значај и ефекти примене </w:t>
            </w:r>
            <w:r w:rsidRPr="00D14C49">
              <w:t>Power</w:t>
            </w:r>
            <w:r w:rsidRPr="00D14C49">
              <w:rPr>
                <w:lang w:val="sr-Cyrl-CS"/>
              </w:rPr>
              <w:t xml:space="preserve"> </w:t>
            </w:r>
            <w:r w:rsidRPr="00D14C49">
              <w:t>Point</w:t>
            </w:r>
            <w:r w:rsidRPr="00D14C49">
              <w:rPr>
                <w:lang w:val="sr-Cyrl-CS"/>
              </w:rPr>
              <w:t xml:space="preserve"> презентација у настави - ставови учитеља, </w:t>
            </w:r>
            <w:r w:rsidRPr="00D14C49">
              <w:rPr>
                <w:i/>
                <w:lang w:val="sr-Cyrl-CS"/>
              </w:rPr>
              <w:t xml:space="preserve">Педагогија, </w:t>
            </w:r>
            <w:r w:rsidRPr="00D14C49">
              <w:rPr>
                <w:lang w:val="sr-Cyrl-CS"/>
              </w:rPr>
              <w:t xml:space="preserve">1, 101-109.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О.</w:t>
            </w:r>
            <w:r w:rsidRPr="00D14C49">
              <w:rPr>
                <w:lang w:val="ru-RU"/>
              </w:rPr>
              <w:t xml:space="preserve"> (2012): Утицај примене образовно рачунарског софтвера на квалитет ученичких знања природе и друштва, </w:t>
            </w:r>
            <w:r w:rsidRPr="00D14C49">
              <w:rPr>
                <w:i/>
                <w:lang w:val="ru-RU"/>
              </w:rPr>
              <w:t xml:space="preserve">Педагогија, </w:t>
            </w:r>
            <w:r w:rsidRPr="00D14C49">
              <w:rPr>
                <w:lang w:val="ru-RU"/>
              </w:rPr>
              <w:t>3,</w:t>
            </w:r>
            <w:r w:rsidRPr="00D14C49">
              <w:rPr>
                <w:i/>
                <w:lang w:val="ru-RU"/>
              </w:rPr>
              <w:t xml:space="preserve"> </w:t>
            </w:r>
            <w:r w:rsidRPr="00D14C49">
              <w:rPr>
                <w:lang w:val="ru-RU"/>
              </w:rPr>
              <w:t>387-399.</w:t>
            </w:r>
            <w:r w:rsidRPr="00D14C49">
              <w:rPr>
                <w:lang w:val="sr-Cyrl-CS"/>
              </w:rPr>
              <w:t xml:space="preserve">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9A492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b/>
                <w:lang w:val="sr-Cyrl-CS"/>
              </w:rPr>
            </w:pPr>
            <w:r w:rsidRPr="00D3575C">
              <w:rPr>
                <w:sz w:val="21"/>
                <w:szCs w:val="21"/>
              </w:rPr>
              <w:t xml:space="preserve">Стантић Миљачки, </w:t>
            </w:r>
            <w:r>
              <w:rPr>
                <w:sz w:val="21"/>
                <w:szCs w:val="21"/>
                <w:lang w:val="sr-Cyrl-RS"/>
              </w:rPr>
              <w:t xml:space="preserve">И., </w:t>
            </w:r>
            <w:r w:rsidRPr="00D3575C">
              <w:rPr>
                <w:sz w:val="21"/>
                <w:szCs w:val="21"/>
              </w:rPr>
              <w:t>Милетић,</w:t>
            </w:r>
            <w:r>
              <w:rPr>
                <w:sz w:val="21"/>
                <w:szCs w:val="21"/>
                <w:lang w:val="sr-Cyrl-RS"/>
              </w:rPr>
              <w:t xml:space="preserve"> А., </w:t>
            </w:r>
            <w:r w:rsidRPr="0080418E">
              <w:rPr>
                <w:b/>
                <w:sz w:val="21"/>
                <w:szCs w:val="21"/>
              </w:rPr>
              <w:t>Цекић</w:t>
            </w:r>
            <w:r>
              <w:rPr>
                <w:b/>
                <w:sz w:val="21"/>
                <w:szCs w:val="21"/>
                <w:lang w:val="sr-Cyrl-RS"/>
              </w:rPr>
              <w:t>-</w:t>
            </w:r>
            <w:r w:rsidRPr="0080418E">
              <w:rPr>
                <w:b/>
                <w:sz w:val="21"/>
                <w:szCs w:val="21"/>
              </w:rPr>
              <w:t>Јовановић</w:t>
            </w:r>
            <w:r w:rsidRPr="00D3575C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sr-Cyrl-RS"/>
              </w:rPr>
              <w:t xml:space="preserve"> О. (2017):</w:t>
            </w:r>
            <w:r w:rsidRPr="00D3575C">
              <w:rPr>
                <w:sz w:val="21"/>
                <w:szCs w:val="21"/>
              </w:rPr>
              <w:t xml:space="preserve"> Информационо комуникациона технологија у настави природе и друштва - могућности и ограничења, Зборник радова 11. међународне научне конференције, Су</w:t>
            </w:r>
            <w:r>
              <w:rPr>
                <w:sz w:val="21"/>
                <w:szCs w:val="21"/>
              </w:rPr>
              <w:t>ботица, 1054 – 1064</w:t>
            </w:r>
            <w:r>
              <w:rPr>
                <w:sz w:val="21"/>
                <w:szCs w:val="21"/>
                <w:lang w:val="sr-Cyrl-RS"/>
              </w:rPr>
              <w:t>.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14C49">
              <w:rPr>
                <w:b/>
              </w:rPr>
              <w:t>M33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9A492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80418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adjustRightInd/>
              <w:ind w:left="0" w:right="46"/>
              <w:jc w:val="both"/>
              <w:rPr>
                <w:bCs/>
              </w:rPr>
            </w:pPr>
            <w:r w:rsidRPr="00D14C49">
              <w:rPr>
                <w:lang w:val="sl-SI"/>
              </w:rPr>
              <w:t>Tosic, S</w:t>
            </w:r>
            <w:r w:rsidRPr="00D14C49">
              <w:rPr>
                <w:b/>
                <w:lang w:val="sl-SI"/>
              </w:rPr>
              <w:t>.,</w:t>
            </w:r>
            <w:r w:rsidRPr="00D14C49">
              <w:rPr>
                <w:lang w:val="sl-SI"/>
              </w:rPr>
              <w:t xml:space="preserve"> Aleksic, D., Golubovic-Ilic, I., </w:t>
            </w:r>
            <w:r>
              <w:rPr>
                <w:b/>
                <w:lang w:val="sl-SI"/>
              </w:rPr>
              <w:t>Cekic-</w:t>
            </w:r>
            <w:r w:rsidRPr="00D14C49">
              <w:rPr>
                <w:b/>
                <w:lang w:val="sl-SI"/>
              </w:rPr>
              <w:t>Jovanovic, O.,</w:t>
            </w:r>
            <w:r w:rsidR="00C6130E">
              <w:rPr>
                <w:lang w:val="sl-SI"/>
              </w:rPr>
              <w:t xml:space="preserve"> Kocic, J., Aleksic, A. (2011):</w:t>
            </w:r>
            <w:r w:rsidRPr="00D14C49">
              <w:rPr>
                <w:lang w:val="sl-SI"/>
              </w:rPr>
              <w:t xml:space="preserve"> Motivation in class teaching. </w:t>
            </w:r>
            <w:r w:rsidRPr="00D14C49">
              <w:t xml:space="preserve">Editor: Assoc. prof. Milada Krejci, PhD. Health Education and Quality of Life III, Hluboka nad Vltavou, Conferece proceedings, Full Text on CD, pp. 385-390. Česke Budjeovice: University of South </w:t>
            </w:r>
            <w:r>
              <w:t xml:space="preserve">Bohemia , </w:t>
            </w:r>
            <w:r w:rsidRPr="00D14C49">
              <w:t xml:space="preserve"> 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</w:rPr>
              <w:t xml:space="preserve">M33 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9A492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132375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adjustRightInd/>
              <w:ind w:left="0" w:right="46"/>
              <w:jc w:val="both"/>
              <w:rPr>
                <w:bCs/>
              </w:rPr>
            </w:pPr>
            <w:r w:rsidRPr="00D14C49">
              <w:rPr>
                <w:lang w:val="sl-SI"/>
              </w:rPr>
              <w:t xml:space="preserve">Tosic, S., Aleksic, D., Golubovic-Ilic, I., </w:t>
            </w:r>
            <w:r>
              <w:rPr>
                <w:b/>
                <w:lang w:val="sl-SI"/>
              </w:rPr>
              <w:t>Cekic-</w:t>
            </w:r>
            <w:r w:rsidRPr="00D14C49">
              <w:rPr>
                <w:b/>
                <w:lang w:val="sl-SI"/>
              </w:rPr>
              <w:t>Jovanovic, O.</w:t>
            </w:r>
            <w:r w:rsidRPr="00C6130E">
              <w:rPr>
                <w:lang w:val="sl-SI"/>
              </w:rPr>
              <w:t>,</w:t>
            </w:r>
            <w:r w:rsidR="00C6130E">
              <w:rPr>
                <w:lang w:val="sl-SI"/>
              </w:rPr>
              <w:t xml:space="preserve"> Tomic, V., Aleksic, A. (2011):</w:t>
            </w:r>
            <w:r w:rsidRPr="00D14C49">
              <w:rPr>
                <w:lang w:val="sl-SI"/>
              </w:rPr>
              <w:t xml:space="preserve">  Motivation in synchronized swimming. </w:t>
            </w:r>
            <w:r w:rsidRPr="00D14C49">
              <w:t>Editor: Assoc. prof. Milada Krejci, PhD. Health Education and Quality of Life III, Hluboka nad Vltavou, Conferece proceedings, pp. 87. Česke Budjeovice: University of South B</w:t>
            </w:r>
            <w:r>
              <w:t xml:space="preserve">ohemia, 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</w:rPr>
              <w:t xml:space="preserve">M33 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80418E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</w:rPr>
            </w:pPr>
            <w:r w:rsidRPr="00D14C49">
              <w:rPr>
                <w:sz w:val="20"/>
              </w:rPr>
              <w:t xml:space="preserve">Golubović-Ilić, I., </w:t>
            </w:r>
            <w:r w:rsidRPr="00D14C49">
              <w:rPr>
                <w:b/>
                <w:sz w:val="20"/>
              </w:rPr>
              <w:t>Cekić</w:t>
            </w:r>
            <w:r>
              <w:rPr>
                <w:b/>
                <w:sz w:val="20"/>
                <w:lang w:val="sr-Cyrl-RS"/>
              </w:rPr>
              <w:t>-</w:t>
            </w:r>
            <w:r w:rsidRPr="00D14C49">
              <w:rPr>
                <w:b/>
                <w:sz w:val="20"/>
              </w:rPr>
              <w:t>Jovanović, O.</w:t>
            </w:r>
            <w:r w:rsidRPr="00D14C49">
              <w:rPr>
                <w:sz w:val="20"/>
              </w:rPr>
              <w:t xml:space="preserve"> (2013): Mоdernizing Science Lessons by Using the Scientific (Inquire-Based) Method. In Aneta Barakoska and all (eds), Education between tradition and modernity International symposium, Ohrid 22-24 September, 2011. Institute for pedagogy, Faculty of philosoph</w:t>
            </w:r>
            <w:r>
              <w:rPr>
                <w:sz w:val="20"/>
              </w:rPr>
              <w:t xml:space="preserve">y. Ohrid, 238-248. 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D14C49">
              <w:rPr>
                <w:b/>
              </w:rPr>
              <w:t xml:space="preserve">М33 </w:t>
            </w:r>
          </w:p>
        </w:tc>
      </w:tr>
      <w:tr w:rsidR="0080418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80418E" w:rsidRPr="00A22864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80418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80418E" w:rsidRPr="00A22864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71" w:type="dxa"/>
            <w:gridSpan w:val="4"/>
            <w:vAlign w:val="center"/>
          </w:tcPr>
          <w:p w:rsidR="0080418E" w:rsidRPr="0080418E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0418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80418E" w:rsidRPr="00A22864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71" w:type="dxa"/>
            <w:gridSpan w:val="4"/>
            <w:vAlign w:val="center"/>
          </w:tcPr>
          <w:p w:rsidR="0080418E" w:rsidRPr="0080418E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6F611B" w:rsidRPr="00A22864" w:rsidTr="00594150">
        <w:trPr>
          <w:trHeight w:val="399"/>
        </w:trPr>
        <w:tc>
          <w:tcPr>
            <w:tcW w:w="4623" w:type="dxa"/>
            <w:gridSpan w:val="5"/>
            <w:vAlign w:val="center"/>
          </w:tcPr>
          <w:p w:rsidR="006F611B" w:rsidRPr="00A22864" w:rsidRDefault="006F611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71" w:type="dxa"/>
            <w:gridSpan w:val="4"/>
            <w:vAlign w:val="center"/>
          </w:tcPr>
          <w:p w:rsidR="006F611B" w:rsidRPr="00C6130E" w:rsidRDefault="006F611B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 w:rsidR="00C6130E">
              <w:rPr>
                <w:lang w:val="sr-Cyrl-RS"/>
              </w:rPr>
              <w:t>, билатерални</w:t>
            </w:r>
          </w:p>
          <w:p w:rsidR="006F611B" w:rsidRPr="00A22864" w:rsidRDefault="006F611B" w:rsidP="00A01A6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58296C">
              <w:rPr>
                <w:rFonts w:eastAsia="Calibri"/>
                <w:i/>
                <w:lang w:val="sr-Latn-RS"/>
              </w:rPr>
              <w:t>P</w:t>
            </w:r>
            <w:r w:rsidRPr="0058296C">
              <w:rPr>
                <w:i/>
                <w:lang w:val="sr-Latn-RS" w:eastAsia="sr-Latn-RS"/>
              </w:rPr>
              <w:t>retpostavke i mogućnosti razvijanja inovativnih modela nastave u funkciji ostarivanja transparentnosti univerzitetskog obrazovanja i podizanja konkurentnosti na domaćem i inostranom tržištu znanja</w:t>
            </w:r>
            <w:r w:rsidRPr="0058296C">
              <w:rPr>
                <w:i/>
                <w:lang w:val="sr-Cyrl-BA" w:eastAsia="sr-Latn-RS"/>
              </w:rPr>
              <w:t xml:space="preserve">, </w:t>
            </w:r>
            <w:r w:rsidRPr="0058296C">
              <w:rPr>
                <w:lang w:val="sr-Cyrl-BA" w:eastAsia="sr-Latn-RS"/>
              </w:rPr>
              <w:t xml:space="preserve">Fakultet pedagoških nauka Univerziteta u Kragujevcu, Jagodina (R Srbija) i Pedagoški fakultet Univerziteta u Primorskom, Kopar (R Slovenija), </w:t>
            </w:r>
            <w:r w:rsidRPr="0058296C">
              <w:rPr>
                <w:i/>
                <w:lang w:val="sr-Cyrl-BA" w:eastAsia="sr-Latn-RS"/>
              </w:rPr>
              <w:t xml:space="preserve"> </w:t>
            </w:r>
            <w:r w:rsidRPr="0058296C">
              <w:rPr>
                <w:lang w:val="sr-Cyrl-BA" w:eastAsia="sr-Latn-RS"/>
              </w:rPr>
              <w:t>(2017-2019)</w:t>
            </w:r>
          </w:p>
        </w:tc>
      </w:tr>
    </w:tbl>
    <w:p w:rsidR="0036137F" w:rsidRDefault="0036137F"/>
    <w:sectPr w:rsidR="0036137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3426A5"/>
    <w:multiLevelType w:val="hybridMultilevel"/>
    <w:tmpl w:val="35DCBAE2"/>
    <w:lvl w:ilvl="0" w:tplc="202C7D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1933DB"/>
    <w:rsid w:val="001A375D"/>
    <w:rsid w:val="001C4FC4"/>
    <w:rsid w:val="002837D9"/>
    <w:rsid w:val="002A2FBE"/>
    <w:rsid w:val="00360B05"/>
    <w:rsid w:val="0036137F"/>
    <w:rsid w:val="00462B29"/>
    <w:rsid w:val="00470E87"/>
    <w:rsid w:val="004D734F"/>
    <w:rsid w:val="006F611B"/>
    <w:rsid w:val="0080418E"/>
    <w:rsid w:val="00865B50"/>
    <w:rsid w:val="00A01A65"/>
    <w:rsid w:val="00AD3F6B"/>
    <w:rsid w:val="00C260DC"/>
    <w:rsid w:val="00C6130E"/>
    <w:rsid w:val="00D14C49"/>
    <w:rsid w:val="00D3575C"/>
    <w:rsid w:val="00DF58D1"/>
    <w:rsid w:val="00E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052C83-28F3-4765-9268-A554782B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0DC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4</cp:revision>
  <dcterms:created xsi:type="dcterms:W3CDTF">2018-04-16T20:00:00Z</dcterms:created>
  <dcterms:modified xsi:type="dcterms:W3CDTF">2019-10-03T07:48:00Z</dcterms:modified>
</cp:coreProperties>
</file>